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1499" w:rsidRPr="00420636" w:rsidRDefault="00321499" w:rsidP="00321499">
      <w:pPr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b/>
          <w:sz w:val="26"/>
          <w:szCs w:val="26"/>
          <w:lang w:val="en-US"/>
        </w:rPr>
        <w:t xml:space="preserve">The laboratory </w:t>
      </w:r>
      <w:proofErr w:type="gramStart"/>
      <w:r w:rsidRPr="00420636">
        <w:rPr>
          <w:rFonts w:ascii="Times New Roman" w:hAnsi="Times New Roman" w:cs="Times New Roman"/>
          <w:b/>
          <w:sz w:val="26"/>
          <w:szCs w:val="26"/>
          <w:lang w:val="en-US"/>
        </w:rPr>
        <w:t>work</w:t>
      </w:r>
      <w:proofErr w:type="gramEnd"/>
      <w:r w:rsidRPr="00420636">
        <w:rPr>
          <w:rFonts w:ascii="Times New Roman" w:hAnsi="Times New Roman" w:cs="Times New Roman"/>
          <w:b/>
          <w:sz w:val="26"/>
          <w:szCs w:val="26"/>
          <w:lang w:val="en-US"/>
        </w:rPr>
        <w:t xml:space="preserve"> 1</w:t>
      </w:r>
    </w:p>
    <w:p w:rsidR="007B006D" w:rsidRPr="00420636" w:rsidRDefault="007B006D" w:rsidP="007B00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b/>
          <w:color w:val="000000"/>
          <w:sz w:val="26"/>
          <w:szCs w:val="26"/>
          <w:lang w:val="en-US"/>
        </w:rPr>
        <w:t>Installing Visual Studio 2017 and Tools</w:t>
      </w:r>
      <w:r w:rsidRPr="00420636">
        <w:rPr>
          <w:rFonts w:ascii="Times New Roman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b/>
          <w:color w:val="000000"/>
          <w:sz w:val="26"/>
          <w:szCs w:val="26"/>
          <w:lang w:val="en-US"/>
        </w:rPr>
        <w:t>on Windows</w:t>
      </w:r>
    </w:p>
    <w:p w:rsidR="007B006D" w:rsidRPr="00420636" w:rsidRDefault="007B006D" w:rsidP="00164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Windows 10 Pro or higher is required to run the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emulators and cross platform development for iOS,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Android, and Universal Windows Platform (UWP).</w:t>
      </w:r>
      <w:r w:rsidR="00164C36"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Download and install Visual Studio 2017 or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later versions.</w:t>
      </w:r>
      <w:r w:rsidR="00164C36"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Select and install the UWP development workload, under the Windows section, and Mobile</w:t>
      </w:r>
      <w:r w:rsidR="00164C36"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development with .NET.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Select the .NET (cross platform development using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Xamarin) option, under the Mobile &amp; Gaming section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on the Visual Studio (VS) 2017 Installer.</w:t>
      </w:r>
    </w:p>
    <w:p w:rsidR="007B006D" w:rsidRPr="00420636" w:rsidRDefault="007B006D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7B006D" w:rsidRPr="00420636" w:rsidRDefault="007B006D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noProof/>
          <w:color w:val="000000"/>
          <w:sz w:val="26"/>
          <w:szCs w:val="26"/>
          <w:lang w:val="en-US"/>
        </w:rPr>
        <w:drawing>
          <wp:inline distT="0" distB="0" distL="0" distR="0">
            <wp:extent cx="6381750" cy="16244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014" cy="162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6D" w:rsidRPr="00420636" w:rsidRDefault="007B006D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 xml:space="preserve">Figure 1-1. </w:t>
      </w:r>
      <w:r w:rsidRPr="00420636">
        <w:rPr>
          <w:rFonts w:ascii="Times New Roman" w:hAnsi="Times New Roman" w:cs="Times New Roman"/>
          <w:i/>
          <w:iCs/>
          <w:sz w:val="26"/>
          <w:szCs w:val="26"/>
          <w:lang w:val="en-US"/>
        </w:rPr>
        <w:t>Select Universal Windows Platform development</w:t>
      </w:r>
    </w:p>
    <w:p w:rsidR="007B006D" w:rsidRPr="00420636" w:rsidRDefault="007B006D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</w:p>
    <w:p w:rsidR="007B006D" w:rsidRPr="00420636" w:rsidRDefault="007B006D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noProof/>
          <w:color w:val="000000"/>
          <w:sz w:val="26"/>
          <w:szCs w:val="26"/>
          <w:lang w:val="en-US"/>
        </w:rPr>
        <w:drawing>
          <wp:inline distT="0" distB="0" distL="0" distR="0">
            <wp:extent cx="6334125" cy="19850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534" cy="19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6D" w:rsidRPr="00420636" w:rsidRDefault="007B006D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 xml:space="preserve">Figure 1-2. </w:t>
      </w:r>
      <w:r w:rsidRPr="00420636">
        <w:rPr>
          <w:rFonts w:ascii="Times New Roman" w:hAnsi="Times New Roman" w:cs="Times New Roman"/>
          <w:i/>
          <w:iCs/>
          <w:sz w:val="26"/>
          <w:szCs w:val="26"/>
          <w:lang w:val="en-US"/>
        </w:rPr>
        <w:t>Select Mobile development with .NET</w:t>
      </w:r>
    </w:p>
    <w:p w:rsidR="007B006D" w:rsidRPr="00420636" w:rsidRDefault="007B006D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</w:p>
    <w:p w:rsidR="007B006D" w:rsidRPr="00420636" w:rsidRDefault="007B006D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sz w:val="26"/>
          <w:szCs w:val="26"/>
          <w:lang w:val="en-US"/>
        </w:rPr>
        <w:t xml:space="preserve">Install ASP.NET and web development </w:t>
      </w:r>
      <w:r w:rsidRPr="00420636">
        <w:rPr>
          <w:rFonts w:ascii="Segoe UI Symbol" w:hAnsi="Segoe UI Symbol" w:cs="Segoe UI Symbol"/>
          <w:sz w:val="26"/>
          <w:szCs w:val="26"/>
          <w:lang w:val="en-US"/>
        </w:rPr>
        <w:t>➤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 xml:space="preserve"> Azure development under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>the Web &amp; Cloud section</w:t>
      </w:r>
    </w:p>
    <w:p w:rsidR="007B006D" w:rsidRPr="00420636" w:rsidRDefault="007B006D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>
            <wp:extent cx="5581650" cy="2795112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46" cy="27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6D" w:rsidRPr="00420636" w:rsidRDefault="007B006D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 xml:space="preserve">Figure 1-3. </w:t>
      </w:r>
      <w:r w:rsidRPr="00420636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Select ASP.NET and web development </w:t>
      </w:r>
      <w:r w:rsidRPr="00420636">
        <w:rPr>
          <w:rFonts w:ascii="Segoe UI Symbol" w:hAnsi="Segoe UI Symbol" w:cs="Segoe UI Symbol"/>
          <w:sz w:val="26"/>
          <w:szCs w:val="26"/>
          <w:lang w:val="en-US"/>
        </w:rPr>
        <w:t>➤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i/>
          <w:iCs/>
          <w:sz w:val="26"/>
          <w:szCs w:val="26"/>
          <w:lang w:val="en-US"/>
        </w:rPr>
        <w:t>Azure</w:t>
      </w:r>
      <w:r w:rsidRPr="00420636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i/>
          <w:iCs/>
          <w:sz w:val="26"/>
          <w:szCs w:val="26"/>
          <w:lang w:val="en-US"/>
        </w:rPr>
        <w:t>development</w:t>
      </w:r>
    </w:p>
    <w:p w:rsidR="007B006D" w:rsidRPr="00420636" w:rsidRDefault="007B006D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sz w:val="26"/>
          <w:szCs w:val="26"/>
          <w:lang w:val="en-US"/>
        </w:rPr>
        <w:t>Install Data storage and processing, under the same section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7B006D" w:rsidRPr="00420636" w:rsidRDefault="007B006D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7B006D" w:rsidRPr="00420636" w:rsidRDefault="007B006D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iCs/>
          <w:noProof/>
          <w:sz w:val="26"/>
          <w:szCs w:val="26"/>
          <w:lang w:val="en-US"/>
        </w:rPr>
        <w:lastRenderedPageBreak/>
        <w:drawing>
          <wp:inline distT="0" distB="0" distL="0" distR="0">
            <wp:extent cx="6645910" cy="173799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6D" w:rsidRPr="00420636" w:rsidRDefault="007B006D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 xml:space="preserve">Figure 1-4. </w:t>
      </w:r>
      <w:r w:rsidRPr="00420636">
        <w:rPr>
          <w:rFonts w:ascii="Times New Roman" w:hAnsi="Times New Roman" w:cs="Times New Roman"/>
          <w:i/>
          <w:iCs/>
          <w:sz w:val="26"/>
          <w:szCs w:val="26"/>
          <w:lang w:val="en-US"/>
        </w:rPr>
        <w:t>Select Data storage and processing</w:t>
      </w:r>
    </w:p>
    <w:p w:rsidR="007B006D" w:rsidRPr="00420636" w:rsidRDefault="007B006D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</w:p>
    <w:p w:rsidR="007B006D" w:rsidRPr="00420636" w:rsidRDefault="007B006D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Under the Individual components tab, under the Emulators section,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check off the following:</w:t>
      </w:r>
    </w:p>
    <w:p w:rsidR="007B006D" w:rsidRPr="00420636" w:rsidRDefault="007B006D" w:rsidP="00164C3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Google Android Emulator (global)</w:t>
      </w:r>
    </w:p>
    <w:p w:rsidR="007B006D" w:rsidRPr="00420636" w:rsidRDefault="007B006D" w:rsidP="00164C3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Intel Hardware Accelerated Execution Manager (global)</w:t>
      </w:r>
    </w:p>
    <w:p w:rsidR="007B006D" w:rsidRPr="00420636" w:rsidRDefault="007B006D" w:rsidP="00164C3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Visual Studio Emulator for Android</w:t>
      </w:r>
    </w:p>
    <w:p w:rsidR="007B006D" w:rsidRPr="00420636" w:rsidRDefault="007B006D" w:rsidP="00164C3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All Windows 10 Mobile Emulator (Anniversary Edition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AND Creators Update)</w:t>
      </w:r>
    </w:p>
    <w:p w:rsidR="007B006D" w:rsidRPr="00420636" w:rsidRDefault="007B006D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7B006D" w:rsidRPr="00420636" w:rsidRDefault="007B006D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noProof/>
          <w:color w:val="000000"/>
          <w:sz w:val="26"/>
          <w:szCs w:val="26"/>
          <w:lang w:val="en-US"/>
        </w:rPr>
        <w:drawing>
          <wp:inline distT="0" distB="0" distL="0" distR="0">
            <wp:extent cx="6645910" cy="29559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6D" w:rsidRPr="00420636" w:rsidRDefault="007B006D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 xml:space="preserve">Figure 1-5. </w:t>
      </w:r>
      <w:r w:rsidRPr="00420636">
        <w:rPr>
          <w:rFonts w:ascii="Times New Roman" w:hAnsi="Times New Roman" w:cs="Times New Roman"/>
          <w:i/>
          <w:iCs/>
          <w:sz w:val="26"/>
          <w:szCs w:val="26"/>
          <w:lang w:val="en-US"/>
        </w:rPr>
        <w:t>Select Google Android Emulator (global), Intel Hardware</w:t>
      </w:r>
      <w:r w:rsidRPr="00420636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i/>
          <w:iCs/>
          <w:sz w:val="26"/>
          <w:szCs w:val="26"/>
          <w:lang w:val="en-US"/>
        </w:rPr>
        <w:t>Accelerated Execution Manager (global), Visual Studio Emulator for</w:t>
      </w:r>
      <w:r w:rsidRPr="00420636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i/>
          <w:iCs/>
          <w:sz w:val="26"/>
          <w:szCs w:val="26"/>
          <w:lang w:val="en-US"/>
        </w:rPr>
        <w:t>Android, and Windows 10 Mobile Emulator (Anniversary Edition</w:t>
      </w:r>
      <w:r w:rsidRPr="00420636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i/>
          <w:iCs/>
          <w:sz w:val="26"/>
          <w:szCs w:val="26"/>
          <w:lang w:val="en-US"/>
        </w:rPr>
        <w:t>and Creators Update)</w:t>
      </w:r>
    </w:p>
    <w:p w:rsidR="007B006D" w:rsidRPr="00420636" w:rsidRDefault="007B006D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</w:p>
    <w:p w:rsidR="00164C36" w:rsidRPr="00420636" w:rsidRDefault="00164C36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  <w:t>Introduction</w:t>
      </w:r>
      <w:r w:rsidRPr="00420636"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  <w:t>to Xamarin Forms</w:t>
      </w:r>
    </w:p>
    <w:p w:rsidR="00164C36" w:rsidRPr="00420636" w:rsidRDefault="00164C36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Xamarin Forms is an awesome cross platform environment from which to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build iOS, Android, and UWP apps, as well as other potential platforms in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the future.</w:t>
      </w:r>
    </w:p>
    <w:p w:rsidR="00164C36" w:rsidRPr="00420636" w:rsidRDefault="00164C36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164C36" w:rsidRPr="00420636" w:rsidRDefault="00164C36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Y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ou’ll get your feet wet with Xamarin Forms via five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projects. Each project builds on the prior one. </w:t>
      </w:r>
    </w:p>
    <w:p w:rsidR="00164C36" w:rsidRPr="00420636" w:rsidRDefault="00164C36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Forms solution, as well as emulator tips, navigation, images, event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handlers, device form factors, and list views. The result will be a typical app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with a main navigation page, a list view page, and a detail page that you can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use as a template for building future apps! We will be creating a book list</w:t>
      </w:r>
    </w:p>
    <w:p w:rsidR="007B006D" w:rsidRPr="00420636" w:rsidRDefault="00164C36" w:rsidP="00164C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project that has a main navigation page that looks like that in Figure </w:t>
      </w:r>
      <w:r w:rsidRPr="00420636">
        <w:rPr>
          <w:rFonts w:ascii="Times New Roman" w:hAnsi="Times New Roman" w:cs="Times New Roman"/>
          <w:color w:val="0000FF"/>
          <w:sz w:val="26"/>
          <w:szCs w:val="26"/>
          <w:lang w:val="en-US"/>
        </w:rPr>
        <w:t>2-1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.</w:t>
      </w:r>
    </w:p>
    <w:p w:rsidR="00164C36" w:rsidRPr="00420636" w:rsidRDefault="00164C36" w:rsidP="00164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iCs/>
          <w:noProof/>
          <w:sz w:val="26"/>
          <w:szCs w:val="26"/>
          <w:lang w:val="en-US"/>
        </w:rPr>
        <w:lastRenderedPageBreak/>
        <w:drawing>
          <wp:inline distT="0" distB="0" distL="0" distR="0">
            <wp:extent cx="6645910" cy="44799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36" w:rsidRPr="00420636" w:rsidRDefault="00164C36" w:rsidP="00164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 xml:space="preserve">Figure 2-1. </w:t>
      </w:r>
      <w:r w:rsidRPr="00420636">
        <w:rPr>
          <w:rFonts w:ascii="Times New Roman" w:hAnsi="Times New Roman" w:cs="Times New Roman"/>
          <w:i/>
          <w:iCs/>
          <w:sz w:val="26"/>
          <w:szCs w:val="26"/>
          <w:lang w:val="en-US"/>
        </w:rPr>
        <w:t>Main navigation page in the completed project</w:t>
      </w:r>
    </w:p>
    <w:p w:rsidR="00164C36" w:rsidRPr="00420636" w:rsidRDefault="00164C36" w:rsidP="00164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</w:p>
    <w:p w:rsidR="00164C36" w:rsidRPr="00420636" w:rsidRDefault="00164C36" w:rsidP="00164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It has a list view page that looks like that in Figure </w:t>
      </w:r>
      <w:r w:rsidRPr="00420636">
        <w:rPr>
          <w:rFonts w:ascii="Times New Roman" w:hAnsi="Times New Roman" w:cs="Times New Roman"/>
          <w:color w:val="0000FF"/>
          <w:sz w:val="26"/>
          <w:szCs w:val="26"/>
          <w:lang w:val="en-US"/>
        </w:rPr>
        <w:t>2-2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.</w:t>
      </w:r>
    </w:p>
    <w:p w:rsidR="00164C36" w:rsidRPr="00420636" w:rsidRDefault="00164C36" w:rsidP="00164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iCs/>
          <w:noProof/>
          <w:sz w:val="26"/>
          <w:szCs w:val="26"/>
          <w:lang w:val="en-US"/>
        </w:rPr>
        <w:lastRenderedPageBreak/>
        <w:drawing>
          <wp:inline distT="0" distB="0" distL="0" distR="0">
            <wp:extent cx="6772275" cy="6450032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171" cy="64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36" w:rsidRPr="00420636" w:rsidRDefault="00164C36" w:rsidP="00164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 xml:space="preserve">Figure 2-2. </w:t>
      </w:r>
      <w:proofErr w:type="spellStart"/>
      <w:r w:rsidRPr="00420636">
        <w:rPr>
          <w:rFonts w:ascii="Times New Roman" w:hAnsi="Times New Roman" w:cs="Times New Roman"/>
          <w:i/>
          <w:iCs/>
          <w:sz w:val="26"/>
          <w:szCs w:val="26"/>
          <w:lang w:val="en-US"/>
        </w:rPr>
        <w:t>ListView</w:t>
      </w:r>
      <w:proofErr w:type="spellEnd"/>
      <w:r w:rsidRPr="00420636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 page in the completed project</w:t>
      </w:r>
    </w:p>
    <w:p w:rsidR="00164C36" w:rsidRPr="00420636" w:rsidRDefault="00164C36" w:rsidP="00164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</w:p>
    <w:p w:rsidR="00164C36" w:rsidRPr="00420636" w:rsidRDefault="00164C36" w:rsidP="00164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The app will navigate to a detail page on the </w:t>
      </w:r>
      <w:proofErr w:type="spellStart"/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Apress</w:t>
      </w:r>
      <w:proofErr w:type="spellEnd"/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site for the book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selected from a list such as that in Figure </w:t>
      </w:r>
      <w:r w:rsidRPr="00420636">
        <w:rPr>
          <w:rFonts w:ascii="Times New Roman" w:hAnsi="Times New Roman" w:cs="Times New Roman"/>
          <w:color w:val="0000FF"/>
          <w:sz w:val="26"/>
          <w:szCs w:val="26"/>
          <w:lang w:val="en-US"/>
        </w:rPr>
        <w:t>2-3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.</w:t>
      </w:r>
    </w:p>
    <w:p w:rsidR="00164C36" w:rsidRPr="00420636" w:rsidRDefault="00164C36" w:rsidP="00164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164C36" w:rsidRPr="00420636" w:rsidRDefault="00164C36" w:rsidP="00164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noProof/>
          <w:color w:val="000000"/>
          <w:sz w:val="26"/>
          <w:szCs w:val="26"/>
          <w:lang w:val="en-US"/>
        </w:rPr>
        <w:lastRenderedPageBreak/>
        <w:drawing>
          <wp:inline distT="0" distB="0" distL="0" distR="0">
            <wp:extent cx="6645910" cy="44894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636"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 xml:space="preserve">Figure 2-3. </w:t>
      </w:r>
      <w:r w:rsidRPr="00420636">
        <w:rPr>
          <w:rFonts w:ascii="Times New Roman" w:hAnsi="Times New Roman" w:cs="Times New Roman"/>
          <w:i/>
          <w:iCs/>
          <w:sz w:val="26"/>
          <w:szCs w:val="26"/>
          <w:lang w:val="en-US"/>
        </w:rPr>
        <w:t>Detail page in the completed project</w:t>
      </w:r>
    </w:p>
    <w:p w:rsidR="00164C36" w:rsidRPr="00420636" w:rsidRDefault="00164C36" w:rsidP="00164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</w:p>
    <w:p w:rsidR="00164C36" w:rsidRPr="00420636" w:rsidRDefault="00164C36" w:rsidP="00164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sz w:val="26"/>
          <w:szCs w:val="26"/>
          <w:lang w:val="en-US"/>
        </w:rPr>
        <w:t>• We’ll first create a new Xamarin Forms application and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>review the structure of the solution. We’ll then run the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>application for Android, UWP, and, optionally, iOS, if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>connected with a Mac server. As this is a cross platform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>app, you can use any mix of the platform projects,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>depending on your development environment (Mac or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>Windows).</w:t>
      </w:r>
    </w:p>
    <w:p w:rsidR="00164C36" w:rsidRPr="00420636" w:rsidRDefault="00164C36" w:rsidP="00164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sz w:val="26"/>
          <w:szCs w:val="26"/>
          <w:lang w:val="en-US"/>
        </w:rPr>
        <w:t>• We will then enhance the app, to have a main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 xml:space="preserve">navigation page, with </w:t>
      </w:r>
      <w:proofErr w:type="spellStart"/>
      <w:r w:rsidRPr="00420636">
        <w:rPr>
          <w:rFonts w:ascii="Times New Roman" w:hAnsi="Times New Roman" w:cs="Times New Roman"/>
          <w:sz w:val="26"/>
          <w:szCs w:val="26"/>
          <w:lang w:val="en-US"/>
        </w:rPr>
        <w:t>StackLayout</w:t>
      </w:r>
      <w:proofErr w:type="spellEnd"/>
      <w:r w:rsidRPr="00420636">
        <w:rPr>
          <w:rFonts w:ascii="Times New Roman" w:hAnsi="Times New Roman" w:cs="Times New Roman"/>
          <w:sz w:val="26"/>
          <w:szCs w:val="26"/>
          <w:lang w:val="en-US"/>
        </w:rPr>
        <w:t xml:space="preserve"> and </w:t>
      </w:r>
      <w:proofErr w:type="spellStart"/>
      <w:r w:rsidRPr="00420636">
        <w:rPr>
          <w:rFonts w:ascii="Times New Roman" w:hAnsi="Times New Roman" w:cs="Times New Roman"/>
          <w:sz w:val="26"/>
          <w:szCs w:val="26"/>
          <w:lang w:val="en-US"/>
        </w:rPr>
        <w:t>GridLayout</w:t>
      </w:r>
      <w:proofErr w:type="spellEnd"/>
      <w:r w:rsidRPr="00420636">
        <w:rPr>
          <w:rFonts w:ascii="Times New Roman" w:hAnsi="Times New Roman" w:cs="Times New Roman"/>
          <w:sz w:val="26"/>
          <w:szCs w:val="26"/>
          <w:lang w:val="en-US"/>
        </w:rPr>
        <w:t>,</w:t>
      </w:r>
    </w:p>
    <w:p w:rsidR="00164C36" w:rsidRPr="00420636" w:rsidRDefault="00164C36" w:rsidP="00164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sz w:val="26"/>
          <w:szCs w:val="26"/>
          <w:lang w:val="en-US"/>
        </w:rPr>
        <w:t>which considers device form factors for phones and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>tablets, using device-specific logic.</w:t>
      </w:r>
    </w:p>
    <w:p w:rsidR="00164C36" w:rsidRPr="00420636" w:rsidRDefault="00164C36" w:rsidP="00164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sz w:val="26"/>
          <w:szCs w:val="26"/>
          <w:lang w:val="en-US"/>
        </w:rPr>
        <w:t>• We will use XAML and code behind to control your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>layout form factors for tablets and phones.</w:t>
      </w:r>
    </w:p>
    <w:p w:rsidR="00164C36" w:rsidRPr="00420636" w:rsidRDefault="00164C36" w:rsidP="00164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sz w:val="26"/>
          <w:szCs w:val="26"/>
          <w:lang w:val="en-US"/>
        </w:rPr>
        <w:t>• We will also use embedded resource images of the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420636">
        <w:rPr>
          <w:rFonts w:ascii="Times New Roman" w:hAnsi="Times New Roman" w:cs="Times New Roman"/>
          <w:sz w:val="26"/>
          <w:szCs w:val="26"/>
          <w:lang w:val="en-US"/>
        </w:rPr>
        <w:t>MainPage</w:t>
      </w:r>
      <w:proofErr w:type="spellEnd"/>
      <w:r w:rsidRPr="00420636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164C36" w:rsidRDefault="00164C36" w:rsidP="00164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sz w:val="26"/>
          <w:szCs w:val="26"/>
          <w:lang w:val="en-US"/>
        </w:rPr>
        <w:t xml:space="preserve">• A </w:t>
      </w:r>
      <w:proofErr w:type="spellStart"/>
      <w:r w:rsidRPr="00420636">
        <w:rPr>
          <w:rFonts w:ascii="Times New Roman" w:hAnsi="Times New Roman" w:cs="Times New Roman"/>
          <w:sz w:val="26"/>
          <w:szCs w:val="26"/>
          <w:lang w:val="en-US"/>
        </w:rPr>
        <w:t>ListView</w:t>
      </w:r>
      <w:proofErr w:type="spellEnd"/>
      <w:r w:rsidRPr="00420636">
        <w:rPr>
          <w:rFonts w:ascii="Times New Roman" w:hAnsi="Times New Roman" w:cs="Times New Roman"/>
          <w:sz w:val="26"/>
          <w:szCs w:val="26"/>
          <w:lang w:val="en-US"/>
        </w:rPr>
        <w:t xml:space="preserve"> page will be added with a selection event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>handler. You can also run these examples on Visual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sz w:val="26"/>
          <w:szCs w:val="26"/>
          <w:lang w:val="en-US"/>
        </w:rPr>
        <w:t>Studio (VS) for Mac; however, this does not support UWP.</w:t>
      </w:r>
    </w:p>
    <w:p w:rsidR="00420636" w:rsidRDefault="00420636" w:rsidP="00164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420636" w:rsidRPr="00420636" w:rsidRDefault="00420636" w:rsidP="00420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b/>
          <w:color w:val="000000"/>
          <w:sz w:val="26"/>
          <w:szCs w:val="26"/>
          <w:lang w:val="en-US"/>
        </w:rPr>
        <w:t>Creating Your First Xamarin</w:t>
      </w:r>
      <w:r w:rsidRPr="00420636">
        <w:rPr>
          <w:rFonts w:ascii="Times New Roman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b/>
          <w:color w:val="000000"/>
          <w:sz w:val="26"/>
          <w:szCs w:val="26"/>
          <w:lang w:val="en-US"/>
        </w:rPr>
        <w:t>Forms Application</w:t>
      </w:r>
    </w:p>
    <w:p w:rsidR="00420636" w:rsidRDefault="00420636" w:rsidP="00420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</w:pPr>
    </w:p>
    <w:p w:rsidR="00420636" w:rsidRPr="00420636" w:rsidRDefault="00420636" w:rsidP="00420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In this project, you will create your first Xamarin Forms application.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You will see how to get started in Visual Studio 2017 and build a Xamarin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Forms application by choosing a built-in template to get stated with. Then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you will get your emulators working and add a page and navigate between</w:t>
      </w:r>
    </w:p>
    <w:p w:rsidR="00420636" w:rsidRPr="00420636" w:rsidRDefault="00420636" w:rsidP="00420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the two.</w:t>
      </w:r>
    </w:p>
    <w:p w:rsidR="00420636" w:rsidRPr="00420636" w:rsidRDefault="00420636" w:rsidP="0042063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57" w:hanging="357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Start Visual Studio 2017. Sign in with the same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credentials as your Azure or developer account.</w:t>
      </w:r>
    </w:p>
    <w:p w:rsidR="00420636" w:rsidRDefault="00420636" w:rsidP="00420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420636" w:rsidRDefault="00420636" w:rsidP="00420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noProof/>
          <w:color w:val="000000"/>
          <w:sz w:val="26"/>
          <w:szCs w:val="26"/>
          <w:lang w:val="en-US"/>
        </w:rPr>
        <w:lastRenderedPageBreak/>
        <w:drawing>
          <wp:inline distT="0" distB="0" distL="0" distR="0">
            <wp:extent cx="4791075" cy="5857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36" w:rsidRDefault="00420636" w:rsidP="00420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420636" w:rsidRPr="00420636" w:rsidRDefault="00420636" w:rsidP="0042063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From the File menu, select New </w:t>
      </w:r>
      <w:r w:rsidRPr="00420636">
        <w:rPr>
          <w:rFonts w:ascii="Segoe UI Symbol" w:hAnsi="Segoe UI Symbol" w:cs="Segoe UI Symbol"/>
          <w:color w:val="000000"/>
          <w:sz w:val="26"/>
          <w:szCs w:val="26"/>
          <w:lang w:val="en-US"/>
        </w:rPr>
        <w:t>➤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Project. See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 w:rsidRPr="00420636">
        <w:rPr>
          <w:rFonts w:ascii="Times New Roman" w:hAnsi="Times New Roman" w:cs="Times New Roman"/>
          <w:color w:val="000000"/>
          <w:sz w:val="26"/>
          <w:szCs w:val="26"/>
        </w:rPr>
        <w:t>Figure</w:t>
      </w:r>
      <w:proofErr w:type="spellEnd"/>
      <w:r w:rsidRPr="0042063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420636">
        <w:rPr>
          <w:rFonts w:ascii="Times New Roman" w:hAnsi="Times New Roman" w:cs="Times New Roman"/>
          <w:color w:val="0000FF"/>
          <w:sz w:val="26"/>
          <w:szCs w:val="26"/>
        </w:rPr>
        <w:t>2-5</w:t>
      </w:r>
      <w:r w:rsidRPr="00420636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420636" w:rsidRDefault="00420636" w:rsidP="00420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noProof/>
          <w:color w:val="000000"/>
          <w:sz w:val="26"/>
          <w:szCs w:val="26"/>
          <w:lang w:val="en-US"/>
        </w:rPr>
        <w:drawing>
          <wp:inline distT="0" distB="0" distL="0" distR="0">
            <wp:extent cx="6645910" cy="223075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36" w:rsidRDefault="00420636" w:rsidP="00420636">
      <w:pPr>
        <w:autoSpaceDE w:val="0"/>
        <w:autoSpaceDN w:val="0"/>
        <w:adjustRightInd w:val="0"/>
        <w:spacing w:after="0" w:line="240" w:lineRule="auto"/>
        <w:rPr>
          <w:rFonts w:ascii="XkhwvvHlnckcXnhfskRhbqmnQgjydyU" w:hAnsi="XkhwvvHlnckcXnhfskRhbqmnQgjydyU" w:cs="XkhwvvHlnckcXnhfskRhbqmnQgjydyU"/>
          <w:i/>
          <w:iCs/>
          <w:sz w:val="24"/>
          <w:szCs w:val="24"/>
          <w:lang w:val="en-US"/>
        </w:rPr>
      </w:pPr>
      <w:r w:rsidRPr="00420636">
        <w:rPr>
          <w:rFonts w:ascii="LgdhldNqcnyrVynfnkGfdbvcLrgdffU" w:hAnsi="LgdhldNqcnyrVynfnkGfdbvcLrgdffU" w:cs="LgdhldNqcnyrVynfnkGfdbvcLrgdffU"/>
          <w:b/>
          <w:bCs/>
          <w:i/>
          <w:iCs/>
          <w:sz w:val="24"/>
          <w:szCs w:val="24"/>
          <w:lang w:val="en-US"/>
        </w:rPr>
        <w:t xml:space="preserve">Figure 2-5. </w:t>
      </w:r>
      <w:r w:rsidRPr="00420636">
        <w:rPr>
          <w:rFonts w:ascii="XkhwvvHlnckcXnhfskRhbqmnQgjydyU" w:hAnsi="XkhwvvHlnckcXnhfskRhbqmnQgjydyU" w:cs="XkhwvvHlnckcXnhfskRhbqmnQgjydyU"/>
          <w:i/>
          <w:iCs/>
          <w:sz w:val="24"/>
          <w:szCs w:val="24"/>
          <w:lang w:val="en-US"/>
        </w:rPr>
        <w:t xml:space="preserve">Visual Studio File </w:t>
      </w:r>
      <w:r w:rsidRPr="00420636">
        <w:rPr>
          <w:rFonts w:ascii="Segoe UI Symbol" w:hAnsi="Segoe UI Symbol" w:cs="Segoe UI Symbol"/>
          <w:sz w:val="24"/>
          <w:szCs w:val="24"/>
          <w:lang w:val="en-US"/>
        </w:rPr>
        <w:t>➤</w:t>
      </w:r>
      <w:r w:rsidRPr="00420636">
        <w:rPr>
          <w:rFonts w:ascii="YcyntyMrgmckXtsmjsSsypkrSqmwtcZ" w:hAnsi="YcyntyMrgmckXtsmjsSsypkrSqmwtcZ" w:cs="YcyntyMrgmckXtsmjsSsypkrSqmwtcZ"/>
          <w:sz w:val="24"/>
          <w:szCs w:val="24"/>
          <w:lang w:val="en-US"/>
        </w:rPr>
        <w:t xml:space="preserve"> </w:t>
      </w:r>
      <w:r w:rsidRPr="00420636">
        <w:rPr>
          <w:rFonts w:ascii="XkhwvvHlnckcXnhfskRhbqmnQgjydyU" w:hAnsi="XkhwvvHlnckcXnhfskRhbqmnQgjydyU" w:cs="XkhwvvHlnckcXnhfskRhbqmnQgjydyU"/>
          <w:i/>
          <w:iCs/>
          <w:sz w:val="24"/>
          <w:szCs w:val="24"/>
          <w:lang w:val="en-US"/>
        </w:rPr>
        <w:t xml:space="preserve">New </w:t>
      </w:r>
      <w:r w:rsidRPr="00420636">
        <w:rPr>
          <w:rFonts w:ascii="Segoe UI Symbol" w:hAnsi="Segoe UI Symbol" w:cs="Segoe UI Symbol"/>
          <w:sz w:val="24"/>
          <w:szCs w:val="24"/>
          <w:lang w:val="en-US"/>
        </w:rPr>
        <w:t>➤</w:t>
      </w:r>
      <w:r w:rsidRPr="00420636">
        <w:rPr>
          <w:rFonts w:ascii="YcyntyMrgmckXtsmjsSsypkrSqmwtcZ" w:hAnsi="YcyntyMrgmckXtsmjsSsypkrSqmwtcZ" w:cs="YcyntyMrgmckXtsmjsSsypkrSqmwtcZ"/>
          <w:sz w:val="24"/>
          <w:szCs w:val="24"/>
          <w:lang w:val="en-US"/>
        </w:rPr>
        <w:t xml:space="preserve"> </w:t>
      </w:r>
      <w:r w:rsidRPr="00420636">
        <w:rPr>
          <w:rFonts w:ascii="XkhwvvHlnckcXnhfskRhbqmnQgjydyU" w:hAnsi="XkhwvvHlnckcXnhfskRhbqmnQgjydyU" w:cs="XkhwvvHlnckcXnhfskRhbqmnQgjydyU"/>
          <w:i/>
          <w:iCs/>
          <w:sz w:val="24"/>
          <w:szCs w:val="24"/>
          <w:lang w:val="en-US"/>
        </w:rPr>
        <w:t>Project</w:t>
      </w:r>
    </w:p>
    <w:p w:rsidR="00420636" w:rsidRPr="00420636" w:rsidRDefault="00420636" w:rsidP="00420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</w:p>
    <w:p w:rsidR="00420636" w:rsidRDefault="00420636" w:rsidP="0042063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Expand Templates </w:t>
      </w:r>
      <w:r w:rsidRPr="00420636">
        <w:rPr>
          <w:rFonts w:ascii="Segoe UI Symbol" w:hAnsi="Segoe UI Symbol" w:cs="Segoe UI Symbol"/>
          <w:color w:val="000000"/>
          <w:sz w:val="26"/>
          <w:szCs w:val="26"/>
          <w:lang w:val="en-US"/>
        </w:rPr>
        <w:t>➤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Visual C# </w:t>
      </w:r>
      <w:r w:rsidRPr="00420636">
        <w:rPr>
          <w:rFonts w:ascii="Segoe UI Symbol" w:hAnsi="Segoe UI Symbol" w:cs="Segoe UI Symbol"/>
          <w:color w:val="000000"/>
          <w:sz w:val="26"/>
          <w:szCs w:val="26"/>
          <w:lang w:val="en-US"/>
        </w:rPr>
        <w:t>➤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Cross-Platform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and select Cross Platform App and use </w:t>
      </w:r>
      <w:proofErr w:type="spellStart"/>
      <w:r w:rsidRPr="00420636"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  <w:t>BookLists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as the Name at a location near your root </w:t>
      </w:r>
      <w:r w:rsidRPr="00420636"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  <w:t>(C\Demo)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.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It is always advisable to select a Location near your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root, as Android will often complain about the file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path being too long. See Figure </w:t>
      </w:r>
      <w:r w:rsidRPr="00420636">
        <w:rPr>
          <w:rFonts w:ascii="Times New Roman" w:hAnsi="Times New Roman" w:cs="Times New Roman"/>
          <w:color w:val="0000FF"/>
          <w:sz w:val="26"/>
          <w:szCs w:val="26"/>
          <w:lang w:val="en-US"/>
        </w:rPr>
        <w:t>2-6</w:t>
      </w:r>
      <w:r w:rsidRPr="00420636">
        <w:rPr>
          <w:rFonts w:ascii="Times New Roman" w:hAnsi="Times New Roman" w:cs="Times New Roman"/>
          <w:color w:val="000000"/>
          <w:sz w:val="26"/>
          <w:szCs w:val="26"/>
          <w:lang w:val="en-US"/>
        </w:rPr>
        <w:t>.</w:t>
      </w:r>
    </w:p>
    <w:p w:rsidR="00420636" w:rsidRDefault="00420636" w:rsidP="00420636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20636">
        <w:rPr>
          <w:rFonts w:ascii="Times New Roman" w:hAnsi="Times New Roman" w:cs="Times New Roman"/>
          <w:noProof/>
          <w:color w:val="000000"/>
          <w:sz w:val="26"/>
          <w:szCs w:val="26"/>
          <w:lang w:val="en-US"/>
        </w:rPr>
        <w:lastRenderedPageBreak/>
        <w:drawing>
          <wp:inline distT="0" distB="0" distL="0" distR="0">
            <wp:extent cx="6242653" cy="429577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340" cy="430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36" w:rsidRDefault="00420636" w:rsidP="00420636">
      <w:pPr>
        <w:autoSpaceDE w:val="0"/>
        <w:autoSpaceDN w:val="0"/>
        <w:adjustRightInd w:val="0"/>
        <w:spacing w:after="0" w:line="240" w:lineRule="auto"/>
        <w:jc w:val="center"/>
        <w:rPr>
          <w:rFonts w:ascii="XkhwvvHlnckcXnhfskRhbqmnQgjydyU" w:hAnsi="XkhwvvHlnckcXnhfskRhbqmnQgjydyU" w:cs="XkhwvvHlnckcXnhfskRhbqmnQgjydyU"/>
          <w:i/>
          <w:iCs/>
          <w:sz w:val="24"/>
          <w:szCs w:val="24"/>
          <w:lang w:val="en-US"/>
        </w:rPr>
      </w:pPr>
      <w:r w:rsidRPr="00420636">
        <w:rPr>
          <w:rFonts w:ascii="LgdhldNqcnyrVynfnkGfdbvcLrgdffU" w:hAnsi="LgdhldNqcnyrVynfnkGfdbvcLrgdffU" w:cs="LgdhldNqcnyrVynfnkGfdbvcLrgdffU"/>
          <w:b/>
          <w:bCs/>
          <w:i/>
          <w:iCs/>
          <w:sz w:val="24"/>
          <w:szCs w:val="24"/>
          <w:lang w:val="en-US"/>
        </w:rPr>
        <w:t xml:space="preserve">Figure 2-6. </w:t>
      </w:r>
      <w:r w:rsidRPr="00420636">
        <w:rPr>
          <w:rFonts w:ascii="XkhwvvHlnckcXnhfskRhbqmnQgjydyU" w:hAnsi="XkhwvvHlnckcXnhfskRhbqmnQgjydyU" w:cs="XkhwvvHlnckcXnhfskRhbqmnQgjydyU"/>
          <w:i/>
          <w:iCs/>
          <w:sz w:val="24"/>
          <w:szCs w:val="24"/>
          <w:lang w:val="en-US"/>
        </w:rPr>
        <w:t xml:space="preserve">Open the Cross-Platform </w:t>
      </w:r>
      <w:proofErr w:type="spellStart"/>
      <w:r w:rsidRPr="00420636">
        <w:rPr>
          <w:rFonts w:ascii="XkhwvvHlnckcXnhfskRhbqmnQgjydyU" w:hAnsi="XkhwvvHlnckcXnhfskRhbqmnQgjydyU" w:cs="XkhwvvHlnckcXnhfskRhbqmnQgjydyU"/>
          <w:i/>
          <w:iCs/>
          <w:sz w:val="24"/>
          <w:szCs w:val="24"/>
          <w:lang w:val="en-US"/>
        </w:rPr>
        <w:t>Xamarin.Forms</w:t>
      </w:r>
      <w:proofErr w:type="spellEnd"/>
      <w:r>
        <w:rPr>
          <w:rFonts w:ascii="XkhwvvHlnckcXnhfskRhbqmnQgjydyU" w:hAnsi="XkhwvvHlnckcXnhfskRhbqmnQgjydyU" w:cs="XkhwvvHlnckcXnhfskRhbqmnQgjydyU"/>
          <w:i/>
          <w:iCs/>
          <w:sz w:val="24"/>
          <w:szCs w:val="24"/>
          <w:lang w:val="en-US"/>
        </w:rPr>
        <w:t xml:space="preserve"> </w:t>
      </w:r>
      <w:r w:rsidRPr="00420636">
        <w:rPr>
          <w:rFonts w:ascii="XkhwvvHlnckcXnhfskRhbqmnQgjydyU" w:hAnsi="XkhwvvHlnckcXnhfskRhbqmnQgjydyU" w:cs="XkhwvvHlnckcXnhfskRhbqmnQgjydyU"/>
          <w:i/>
          <w:iCs/>
          <w:sz w:val="24"/>
          <w:szCs w:val="24"/>
          <w:lang w:val="en-US"/>
        </w:rPr>
        <w:t>application template.</w:t>
      </w:r>
    </w:p>
    <w:p w:rsidR="00420636" w:rsidRDefault="00420636" w:rsidP="00420636">
      <w:pPr>
        <w:autoSpaceDE w:val="0"/>
        <w:autoSpaceDN w:val="0"/>
        <w:adjustRightInd w:val="0"/>
        <w:spacing w:after="0" w:line="240" w:lineRule="auto"/>
        <w:jc w:val="center"/>
        <w:rPr>
          <w:rFonts w:ascii="XkhwvvHlnckcXnhfskRhbqmnQgjydyU" w:hAnsi="XkhwvvHlnckcXnhfskRhbqmnQgjydyU" w:cs="XkhwvvHlnckcXnhfskRhbqmnQgjydyU"/>
          <w:i/>
          <w:iCs/>
          <w:sz w:val="24"/>
          <w:szCs w:val="24"/>
          <w:lang w:val="en-US"/>
        </w:rPr>
      </w:pPr>
    </w:p>
    <w:p w:rsidR="00420636" w:rsidRDefault="00420636" w:rsidP="0042063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</w:pPr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If you get prompted by a Windows Security Alert,</w:t>
      </w:r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select both the private and public options and click</w:t>
      </w:r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Allow access. See Figure </w:t>
      </w:r>
      <w:r w:rsidRPr="00420636">
        <w:rPr>
          <w:rFonts w:ascii="WscjsqSlkqgtCwltghLpchbbSmddftU" w:hAnsi="WscjsqSlkqgtCwltghLpchbbSmddftU" w:cs="WscjsqSlkqgtCwltghLpchbbSmddftU"/>
          <w:color w:val="0000FF"/>
          <w:sz w:val="26"/>
          <w:szCs w:val="26"/>
          <w:lang w:val="en-US"/>
        </w:rPr>
        <w:t>2-7</w:t>
      </w:r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.</w:t>
      </w:r>
    </w:p>
    <w:p w:rsidR="00420636" w:rsidRDefault="00420636" w:rsidP="00420636">
      <w:pPr>
        <w:autoSpaceDE w:val="0"/>
        <w:autoSpaceDN w:val="0"/>
        <w:adjustRightInd w:val="0"/>
        <w:spacing w:after="0" w:line="240" w:lineRule="auto"/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</w:pPr>
    </w:p>
    <w:p w:rsidR="00420636" w:rsidRDefault="00420636" w:rsidP="00420636">
      <w:pPr>
        <w:autoSpaceDE w:val="0"/>
        <w:autoSpaceDN w:val="0"/>
        <w:adjustRightInd w:val="0"/>
        <w:spacing w:after="0" w:line="240" w:lineRule="auto"/>
        <w:jc w:val="center"/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</w:pPr>
      <w:r w:rsidRPr="00420636">
        <w:rPr>
          <w:rFonts w:ascii="WscjsqSlkqgtCwltghLpchbbSmddftU" w:hAnsi="WscjsqSlkqgtCwltghLpchbbSmddftU" w:cs="WscjsqSlkqgtCwltghLpchbbSmddftU"/>
          <w:noProof/>
          <w:color w:val="000000"/>
          <w:sz w:val="26"/>
          <w:szCs w:val="26"/>
          <w:lang w:val="en-US"/>
        </w:rPr>
        <w:drawing>
          <wp:inline distT="0" distB="0" distL="0" distR="0">
            <wp:extent cx="6200775" cy="43910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36" w:rsidRPr="00420636" w:rsidRDefault="00420636" w:rsidP="0042063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</w:pPr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lastRenderedPageBreak/>
        <w:t xml:space="preserve">A screen similar to that in Figure </w:t>
      </w:r>
      <w:r w:rsidRPr="00420636">
        <w:rPr>
          <w:rFonts w:ascii="WscjsqSlkqgtCwltghLpchbbSmddftU" w:hAnsi="WscjsqSlkqgtCwltghLpchbbSmddftU" w:cs="WscjsqSlkqgtCwltghLpchbbSmddftU"/>
          <w:color w:val="0000FF"/>
          <w:sz w:val="26"/>
          <w:szCs w:val="26"/>
          <w:lang w:val="en-US"/>
        </w:rPr>
        <w:t xml:space="preserve">2-8 </w:t>
      </w:r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appears.</w:t>
      </w:r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Choose the Blank App template, and the shared</w:t>
      </w:r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.NET Standard Code Sharing Strategy options. Then</w:t>
      </w:r>
      <w:r w:rsidRPr="00420636">
        <w:rPr>
          <w:rFonts w:cs="WscjsqSlkqgtCwltghLpchbbSmddftU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click OK.</w:t>
      </w:r>
    </w:p>
    <w:p w:rsidR="00420636" w:rsidRDefault="00420636" w:rsidP="00420636">
      <w:pPr>
        <w:autoSpaceDE w:val="0"/>
        <w:autoSpaceDN w:val="0"/>
        <w:adjustRightInd w:val="0"/>
        <w:spacing w:after="0" w:line="240" w:lineRule="auto"/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</w:pPr>
    </w:p>
    <w:p w:rsidR="00420636" w:rsidRDefault="00420636" w:rsidP="00420636">
      <w:pPr>
        <w:autoSpaceDE w:val="0"/>
        <w:autoSpaceDN w:val="0"/>
        <w:adjustRightInd w:val="0"/>
        <w:spacing w:after="0" w:line="240" w:lineRule="auto"/>
        <w:rPr>
          <w:rFonts w:ascii="WscjsqSlkqgtCwltghLpchbbSmddftU" w:hAnsi="WscjsqSlkqgtCwltghLpchbbSmddftU" w:cs="WscjsqSlkqgtCwltghLpchbbSmddftU"/>
          <w:color w:val="000000"/>
          <w:sz w:val="26"/>
          <w:szCs w:val="26"/>
        </w:rPr>
      </w:pPr>
      <w:r w:rsidRPr="00420636">
        <w:rPr>
          <w:rFonts w:ascii="WscjsqSlkqgtCwltghLpchbbSmddftU" w:hAnsi="WscjsqSlkqgtCwltghLpchbbSmddftU" w:cs="WscjsqSlkqgtCwltghLpchbbSmddftU"/>
          <w:noProof/>
          <w:color w:val="000000"/>
          <w:sz w:val="26"/>
          <w:szCs w:val="26"/>
          <w:lang w:val="en-US"/>
        </w:rPr>
        <w:drawing>
          <wp:inline distT="0" distB="0" distL="0" distR="0">
            <wp:extent cx="6645910" cy="3615690"/>
            <wp:effectExtent l="0" t="0" r="254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36" w:rsidRDefault="00420636" w:rsidP="00420636">
      <w:pPr>
        <w:autoSpaceDE w:val="0"/>
        <w:autoSpaceDN w:val="0"/>
        <w:adjustRightInd w:val="0"/>
        <w:spacing w:after="0" w:line="240" w:lineRule="auto"/>
        <w:rPr>
          <w:rFonts w:ascii="XkhwvvHlnckcXnhfskRhbqmnQgjydyU" w:hAnsi="XkhwvvHlnckcXnhfskRhbqmnQgjydyU" w:cs="XkhwvvHlnckcXnhfskRhbqmnQgjydyU"/>
          <w:i/>
          <w:iCs/>
          <w:sz w:val="24"/>
          <w:szCs w:val="24"/>
          <w:lang w:val="en-US"/>
        </w:rPr>
      </w:pPr>
      <w:r w:rsidRPr="00420636">
        <w:rPr>
          <w:rFonts w:ascii="LgdhldNqcnyrVynfnkGfdbvcLrgdffU" w:hAnsi="LgdhldNqcnyrVynfnkGfdbvcLrgdffU" w:cs="LgdhldNqcnyrVynfnkGfdbvcLrgdffU"/>
          <w:b/>
          <w:bCs/>
          <w:i/>
          <w:iCs/>
          <w:sz w:val="24"/>
          <w:szCs w:val="24"/>
          <w:lang w:val="en-US"/>
        </w:rPr>
        <w:t xml:space="preserve">Figure 2-8. </w:t>
      </w:r>
      <w:r w:rsidRPr="00420636">
        <w:rPr>
          <w:rFonts w:ascii="XkhwvvHlnckcXnhfskRhbqmnQgjydyU" w:hAnsi="XkhwvvHlnckcXnhfskRhbqmnQgjydyU" w:cs="XkhwvvHlnckcXnhfskRhbqmnQgjydyU"/>
          <w:i/>
          <w:iCs/>
          <w:sz w:val="24"/>
          <w:szCs w:val="24"/>
          <w:lang w:val="en-US"/>
        </w:rPr>
        <w:t>Choosing the Blank App template, and the .NET</w:t>
      </w:r>
      <w:r w:rsidRPr="00420636">
        <w:rPr>
          <w:rFonts w:cs="XkhwvvHlnckcXnhfskRhbqmnQgjydyU"/>
          <w:i/>
          <w:iCs/>
          <w:sz w:val="24"/>
          <w:szCs w:val="24"/>
          <w:lang w:val="en-US"/>
        </w:rPr>
        <w:t xml:space="preserve"> </w:t>
      </w:r>
      <w:r w:rsidRPr="00420636">
        <w:rPr>
          <w:rFonts w:ascii="XkhwvvHlnckcXnhfskRhbqmnQgjydyU" w:hAnsi="XkhwvvHlnckcXnhfskRhbqmnQgjydyU" w:cs="XkhwvvHlnckcXnhfskRhbqmnQgjydyU"/>
          <w:i/>
          <w:iCs/>
          <w:sz w:val="24"/>
          <w:szCs w:val="24"/>
          <w:lang w:val="en-US"/>
        </w:rPr>
        <w:t>Standard Code Sharing Strategy options</w:t>
      </w:r>
    </w:p>
    <w:p w:rsidR="00420636" w:rsidRDefault="00420636" w:rsidP="00420636">
      <w:pPr>
        <w:autoSpaceDE w:val="0"/>
        <w:autoSpaceDN w:val="0"/>
        <w:adjustRightInd w:val="0"/>
        <w:spacing w:after="0" w:line="240" w:lineRule="auto"/>
        <w:rPr>
          <w:rFonts w:ascii="XkhwvvHlnckcXnhfskRhbqmnQgjydyU" w:hAnsi="XkhwvvHlnckcXnhfskRhbqmnQgjydyU" w:cs="XkhwvvHlnckcXnhfskRhbqmnQgjydyU"/>
          <w:i/>
          <w:iCs/>
          <w:sz w:val="24"/>
          <w:szCs w:val="24"/>
          <w:lang w:val="en-US"/>
        </w:rPr>
      </w:pPr>
    </w:p>
    <w:p w:rsidR="00420636" w:rsidRDefault="00420636" w:rsidP="0042063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</w:pPr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If prompted for UWP versions, accept the defaults</w:t>
      </w:r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and click OK. See Figure </w:t>
      </w:r>
      <w:r w:rsidRPr="00420636">
        <w:rPr>
          <w:rFonts w:ascii="WscjsqSlkqgtCwltghLpchbbSmddftU" w:hAnsi="WscjsqSlkqgtCwltghLpchbbSmddftU" w:cs="WscjsqSlkqgtCwltghLpchbbSmddftU"/>
          <w:color w:val="0000FF"/>
          <w:sz w:val="26"/>
          <w:szCs w:val="26"/>
          <w:lang w:val="en-US"/>
        </w:rPr>
        <w:t>2-9</w:t>
      </w:r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.</w:t>
      </w:r>
    </w:p>
    <w:p w:rsidR="00420636" w:rsidRDefault="00420636" w:rsidP="00420636">
      <w:pPr>
        <w:autoSpaceDE w:val="0"/>
        <w:autoSpaceDN w:val="0"/>
        <w:adjustRightInd w:val="0"/>
        <w:spacing w:after="0" w:line="240" w:lineRule="auto"/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</w:pPr>
      <w:r w:rsidRPr="00420636">
        <w:rPr>
          <w:rFonts w:ascii="WscjsqSlkqgtCwltghLpchbbSmddftU" w:hAnsi="WscjsqSlkqgtCwltghLpchbbSmddftU" w:cs="WscjsqSlkqgtCwltghLpchbbSmddftU"/>
          <w:noProof/>
          <w:color w:val="000000"/>
          <w:sz w:val="26"/>
          <w:szCs w:val="26"/>
          <w:lang w:val="en-US"/>
        </w:rPr>
        <w:drawing>
          <wp:inline distT="0" distB="0" distL="0" distR="0">
            <wp:extent cx="6645910" cy="261175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36" w:rsidRDefault="00420636" w:rsidP="00420636">
      <w:pPr>
        <w:autoSpaceDE w:val="0"/>
        <w:autoSpaceDN w:val="0"/>
        <w:adjustRightInd w:val="0"/>
        <w:spacing w:after="0" w:line="240" w:lineRule="auto"/>
        <w:rPr>
          <w:rFonts w:ascii="XkhwvvHlnckcXnhfskRhbqmnQgjydyU" w:hAnsi="XkhwvvHlnckcXnhfskRhbqmnQgjydyU" w:cs="XkhwvvHlnckcXnhfskRhbqmnQgjydyU"/>
          <w:i/>
          <w:iCs/>
          <w:sz w:val="24"/>
          <w:szCs w:val="24"/>
          <w:lang w:val="en-US"/>
        </w:rPr>
      </w:pPr>
      <w:r w:rsidRPr="00420636">
        <w:rPr>
          <w:rFonts w:ascii="LgdhldNqcnyrVynfnkGfdbvcLrgdffU" w:hAnsi="LgdhldNqcnyrVynfnkGfdbvcLrgdffU" w:cs="LgdhldNqcnyrVynfnkGfdbvcLrgdffU"/>
          <w:b/>
          <w:bCs/>
          <w:i/>
          <w:iCs/>
          <w:sz w:val="24"/>
          <w:szCs w:val="24"/>
          <w:lang w:val="en-US"/>
        </w:rPr>
        <w:t xml:space="preserve">Figure 2-9. </w:t>
      </w:r>
      <w:r w:rsidRPr="00420636">
        <w:rPr>
          <w:rFonts w:ascii="XkhwvvHlnckcXnhfskRhbqmnQgjydyU" w:hAnsi="XkhwvvHlnckcXnhfskRhbqmnQgjydyU" w:cs="XkhwvvHlnckcXnhfskRhbqmnQgjydyU"/>
          <w:i/>
          <w:iCs/>
          <w:sz w:val="24"/>
          <w:szCs w:val="24"/>
          <w:lang w:val="en-US"/>
        </w:rPr>
        <w:t>Accepting the defaults for Target Version and Minimum</w:t>
      </w:r>
      <w:r w:rsidRPr="00420636">
        <w:rPr>
          <w:rFonts w:cs="XkhwvvHlnckcXnhfskRhbqmnQgjydyU"/>
          <w:i/>
          <w:iCs/>
          <w:sz w:val="24"/>
          <w:szCs w:val="24"/>
          <w:lang w:val="en-US"/>
        </w:rPr>
        <w:t xml:space="preserve"> </w:t>
      </w:r>
      <w:r w:rsidRPr="00420636">
        <w:rPr>
          <w:rFonts w:ascii="XkhwvvHlnckcXnhfskRhbqmnQgjydyU" w:hAnsi="XkhwvvHlnckcXnhfskRhbqmnQgjydyU" w:cs="XkhwvvHlnckcXnhfskRhbqmnQgjydyU"/>
          <w:i/>
          <w:iCs/>
          <w:sz w:val="24"/>
          <w:szCs w:val="24"/>
          <w:lang w:val="en-US"/>
        </w:rPr>
        <w:t>Version UWP application support</w:t>
      </w:r>
    </w:p>
    <w:p w:rsidR="00420636" w:rsidRPr="00420636" w:rsidRDefault="00420636" w:rsidP="00420636">
      <w:pPr>
        <w:autoSpaceDE w:val="0"/>
        <w:autoSpaceDN w:val="0"/>
        <w:adjustRightInd w:val="0"/>
        <w:spacing w:after="0" w:line="240" w:lineRule="auto"/>
        <w:rPr>
          <w:rFonts w:ascii="XkhwvvHlnckcXnhfskRhbqmnQgjydyU" w:hAnsi="XkhwvvHlnckcXnhfskRhbqmnQgjydyU" w:cs="XkhwvvHlnckcXnhfskRhbqmnQgjydyU"/>
          <w:i/>
          <w:iCs/>
          <w:sz w:val="26"/>
          <w:szCs w:val="26"/>
          <w:lang w:val="en-US"/>
        </w:rPr>
      </w:pPr>
    </w:p>
    <w:p w:rsidR="00420636" w:rsidRPr="00420636" w:rsidRDefault="00420636" w:rsidP="0042063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</w:pPr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If prompted to use the User developer features,</w:t>
      </w:r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select Developer mode when your settings are</w:t>
      </w:r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 </w:t>
      </w:r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displayed. This will allow you to deploy to devices.</w:t>
      </w:r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 </w:t>
      </w:r>
      <w:proofErr w:type="spellStart"/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</w:rPr>
        <w:t>See</w:t>
      </w:r>
      <w:proofErr w:type="spellEnd"/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</w:rPr>
        <w:t xml:space="preserve"> </w:t>
      </w:r>
      <w:proofErr w:type="spellStart"/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</w:rPr>
        <w:t>Figure</w:t>
      </w:r>
      <w:proofErr w:type="spellEnd"/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</w:rPr>
        <w:t xml:space="preserve"> </w:t>
      </w:r>
      <w:r w:rsidRPr="00420636">
        <w:rPr>
          <w:rFonts w:ascii="WscjsqSlkqgtCwltghLpchbbSmddftU" w:hAnsi="WscjsqSlkqgtCwltghLpchbbSmddftU" w:cs="WscjsqSlkqgtCwltghLpchbbSmddftU"/>
          <w:color w:val="0000FF"/>
          <w:sz w:val="26"/>
          <w:szCs w:val="26"/>
        </w:rPr>
        <w:t>2-10</w:t>
      </w:r>
      <w:r w:rsidRPr="00420636">
        <w:rPr>
          <w:rFonts w:ascii="WscjsqSlkqgtCwltghLpchbbSmddftU" w:hAnsi="WscjsqSlkqgtCwltghLpchbbSmddftU" w:cs="WscjsqSlkqgtCwltghLpchbbSmddftU"/>
          <w:color w:val="000000"/>
          <w:sz w:val="26"/>
          <w:szCs w:val="26"/>
        </w:rPr>
        <w:t>.</w:t>
      </w:r>
    </w:p>
    <w:p w:rsidR="00420636" w:rsidRDefault="00420636" w:rsidP="00420636">
      <w:pPr>
        <w:autoSpaceDE w:val="0"/>
        <w:autoSpaceDN w:val="0"/>
        <w:adjustRightInd w:val="0"/>
        <w:spacing w:after="0" w:line="240" w:lineRule="auto"/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</w:pPr>
      <w:r w:rsidRPr="00420636">
        <w:rPr>
          <w:rFonts w:ascii="WscjsqSlkqgtCwltghLpchbbSmddftU" w:hAnsi="WscjsqSlkqgtCwltghLpchbbSmddftU" w:cs="WscjsqSlkqgtCwltghLpchbbSmddftU"/>
          <w:noProof/>
          <w:color w:val="000000"/>
          <w:sz w:val="26"/>
          <w:szCs w:val="26"/>
          <w:lang w:val="en-US"/>
        </w:rPr>
        <w:lastRenderedPageBreak/>
        <w:drawing>
          <wp:inline distT="0" distB="0" distL="0" distR="0">
            <wp:extent cx="6645910" cy="353187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E07" w:rsidRDefault="00F62E07" w:rsidP="00420636">
      <w:pPr>
        <w:autoSpaceDE w:val="0"/>
        <w:autoSpaceDN w:val="0"/>
        <w:adjustRightInd w:val="0"/>
        <w:spacing w:after="0" w:line="240" w:lineRule="auto"/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</w:pPr>
    </w:p>
    <w:p w:rsidR="00F62E07" w:rsidRPr="00F62E07" w:rsidRDefault="00F62E07" w:rsidP="00F62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F62E07">
        <w:rPr>
          <w:rFonts w:ascii="Times New Roman" w:hAnsi="Times New Roman" w:cs="Times New Roman"/>
          <w:color w:val="000000"/>
          <w:sz w:val="26"/>
          <w:szCs w:val="26"/>
          <w:lang w:val="en-US"/>
        </w:rPr>
        <w:t>8. If you are prompted for the Mac Server, ignore it or,</w:t>
      </w:r>
      <w:r w:rsidRPr="00F62E07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F62E07">
        <w:rPr>
          <w:rFonts w:ascii="Times New Roman" w:hAnsi="Times New Roman" w:cs="Times New Roman"/>
          <w:color w:val="000000"/>
          <w:sz w:val="26"/>
          <w:szCs w:val="26"/>
          <w:lang w:val="en-US"/>
        </w:rPr>
        <w:t>if you have the required setup on the Mac, connect</w:t>
      </w:r>
      <w:r w:rsidRPr="00F62E07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F62E07">
        <w:rPr>
          <w:rFonts w:ascii="Times New Roman" w:hAnsi="Times New Roman" w:cs="Times New Roman"/>
          <w:color w:val="000000"/>
          <w:sz w:val="26"/>
          <w:szCs w:val="26"/>
          <w:lang w:val="en-US"/>
        </w:rPr>
        <w:t>it. This is an optional setup for this book. You will require a Mac, to compile, emulate, and</w:t>
      </w:r>
    </w:p>
    <w:p w:rsidR="00F62E07" w:rsidRDefault="00F62E07" w:rsidP="00F62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F62E07">
        <w:rPr>
          <w:rFonts w:ascii="Times New Roman" w:hAnsi="Times New Roman" w:cs="Times New Roman"/>
          <w:color w:val="000000"/>
          <w:sz w:val="26"/>
          <w:szCs w:val="26"/>
          <w:lang w:val="en-US"/>
        </w:rPr>
        <w:t>deploy your iOS applications. You can also use VS</w:t>
      </w:r>
      <w:r w:rsidR="0039751F" w:rsidRPr="0039751F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F62E07">
        <w:rPr>
          <w:rFonts w:ascii="Times New Roman" w:hAnsi="Times New Roman" w:cs="Times New Roman"/>
          <w:color w:val="000000"/>
          <w:sz w:val="26"/>
          <w:szCs w:val="26"/>
          <w:lang w:val="en-US"/>
        </w:rPr>
        <w:t>for Mac, but UWP is not supported there.</w:t>
      </w:r>
    </w:p>
    <w:p w:rsidR="0039751F" w:rsidRDefault="0039751F" w:rsidP="00F62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39751F" w:rsidRPr="0039751F" w:rsidRDefault="0039751F" w:rsidP="0039751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57" w:hanging="357"/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</w:pP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Review the solution architecture in the Solution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 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Explorer window (Figure </w:t>
      </w:r>
      <w:r w:rsidRPr="0039751F">
        <w:rPr>
          <w:rFonts w:ascii="WscjsqSlkqgtCwltghLpchbbSmddftU" w:hAnsi="WscjsqSlkqgtCwltghLpchbbSmddftU" w:cs="WscjsqSlkqgtCwltghLpchbbSmddftU"/>
          <w:color w:val="0000FF"/>
          <w:sz w:val="26"/>
          <w:szCs w:val="26"/>
          <w:lang w:val="en-US"/>
        </w:rPr>
        <w:t>2-11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). You will see four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 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projects in this solution: one for each of the head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 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projects—Android, iOS, and Universal Windows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 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(UWP)—and one for shared projects. The head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 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projects are for your startup projects to select from,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 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depending on which platform you want to run.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 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The shared .NET Standard project is where you will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 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put most of your code. This could be more than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</w:rPr>
        <w:t xml:space="preserve"> 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95 percent.</w:t>
      </w:r>
    </w:p>
    <w:p w:rsidR="0039751F" w:rsidRPr="0039751F" w:rsidRDefault="0039751F" w:rsidP="0039751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57" w:hanging="357"/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</w:pP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Select </w:t>
      </w:r>
      <w:proofErr w:type="spellStart"/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BookLists.Android</w:t>
      </w:r>
      <w:proofErr w:type="spellEnd"/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 as the project you wish to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 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run, right-click it, and select Set as </w:t>
      </w:r>
      <w:proofErr w:type="spellStart"/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StartUp</w:t>
      </w:r>
      <w:proofErr w:type="spellEnd"/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 Project,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 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as shown in Figure </w:t>
      </w:r>
      <w:r w:rsidRPr="0039751F">
        <w:rPr>
          <w:rFonts w:ascii="WscjsqSlkqgtCwltghLpchbbSmddftU" w:hAnsi="WscjsqSlkqgtCwltghLpchbbSmddftU" w:cs="WscjsqSlkqgtCwltghLpchbbSmddftU"/>
          <w:color w:val="0000FF"/>
          <w:sz w:val="26"/>
          <w:szCs w:val="26"/>
          <w:lang w:val="en-US"/>
        </w:rPr>
        <w:t>2-12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.</w:t>
      </w:r>
    </w:p>
    <w:p w:rsidR="0039751F" w:rsidRDefault="0039751F" w:rsidP="0039751F">
      <w:pPr>
        <w:autoSpaceDE w:val="0"/>
        <w:autoSpaceDN w:val="0"/>
        <w:adjustRightInd w:val="0"/>
        <w:spacing w:after="0" w:line="240" w:lineRule="auto"/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</w:pPr>
      <w:r w:rsidRPr="0039751F">
        <w:rPr>
          <w:rFonts w:ascii="WscjsqSlkqgtCwltghLpchbbSmddftU" w:hAnsi="WscjsqSlkqgtCwltghLpchbbSmddftU" w:cs="WscjsqSlkqgtCwltghLpchbbSmddftU"/>
          <w:noProof/>
          <w:color w:val="000000"/>
          <w:sz w:val="26"/>
          <w:szCs w:val="26"/>
          <w:lang w:val="en-US"/>
        </w:rPr>
        <w:drawing>
          <wp:inline distT="0" distB="0" distL="0" distR="0">
            <wp:extent cx="4470849" cy="345757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213" cy="34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51F" w:rsidRDefault="0039751F" w:rsidP="0039751F">
      <w:pPr>
        <w:autoSpaceDE w:val="0"/>
        <w:autoSpaceDN w:val="0"/>
        <w:adjustRightInd w:val="0"/>
        <w:spacing w:after="0" w:line="240" w:lineRule="auto"/>
        <w:rPr>
          <w:rFonts w:ascii="XkhwvvHlnckcXnhfskRhbqmnQgjydyU" w:hAnsi="XkhwvvHlnckcXnhfskRhbqmnQgjydyU" w:cs="XkhwvvHlnckcXnhfskRhbqmnQgjydyU"/>
          <w:i/>
          <w:iCs/>
          <w:sz w:val="24"/>
          <w:szCs w:val="24"/>
          <w:lang w:val="en-US"/>
        </w:rPr>
      </w:pPr>
      <w:r w:rsidRPr="0039751F">
        <w:rPr>
          <w:rFonts w:ascii="LgdhldNqcnyrVynfnkGfdbvcLrgdffU" w:hAnsi="LgdhldNqcnyrVynfnkGfdbvcLrgdffU" w:cs="LgdhldNqcnyrVynfnkGfdbvcLrgdffU"/>
          <w:b/>
          <w:bCs/>
          <w:i/>
          <w:iCs/>
          <w:sz w:val="24"/>
          <w:szCs w:val="24"/>
          <w:lang w:val="en-US"/>
        </w:rPr>
        <w:t xml:space="preserve">Figure 2-11. </w:t>
      </w:r>
      <w:r w:rsidRPr="0039751F">
        <w:rPr>
          <w:rFonts w:ascii="XkhwvvHlnckcXnhfskRhbqmnQgjydyU" w:hAnsi="XkhwvvHlnckcXnhfskRhbqmnQgjydyU" w:cs="XkhwvvHlnckcXnhfskRhbqmnQgjydyU"/>
          <w:i/>
          <w:iCs/>
          <w:sz w:val="24"/>
          <w:szCs w:val="24"/>
          <w:lang w:val="en-US"/>
        </w:rPr>
        <w:t>Solution Explorer contains shared, Android, iOS, and</w:t>
      </w:r>
      <w:r w:rsidRPr="0039751F">
        <w:rPr>
          <w:rFonts w:cs="XkhwvvHlnckcXnhfskRhbqmnQgjydyU"/>
          <w:i/>
          <w:iCs/>
          <w:sz w:val="24"/>
          <w:szCs w:val="24"/>
          <w:lang w:val="en-US"/>
        </w:rPr>
        <w:t xml:space="preserve"> </w:t>
      </w:r>
      <w:r w:rsidRPr="0039751F">
        <w:rPr>
          <w:rFonts w:ascii="XkhwvvHlnckcXnhfskRhbqmnQgjydyU" w:hAnsi="XkhwvvHlnckcXnhfskRhbqmnQgjydyU" w:cs="XkhwvvHlnckcXnhfskRhbqmnQgjydyU"/>
          <w:i/>
          <w:iCs/>
          <w:sz w:val="24"/>
          <w:szCs w:val="24"/>
          <w:lang w:val="en-US"/>
        </w:rPr>
        <w:t>UWP projects</w:t>
      </w:r>
    </w:p>
    <w:p w:rsidR="0039751F" w:rsidRDefault="0039751F" w:rsidP="0039751F">
      <w:pPr>
        <w:autoSpaceDE w:val="0"/>
        <w:autoSpaceDN w:val="0"/>
        <w:adjustRightInd w:val="0"/>
        <w:spacing w:after="0" w:line="240" w:lineRule="auto"/>
        <w:rPr>
          <w:rFonts w:ascii="XkhwvvHlnckcXnhfskRhbqmnQgjydyU" w:hAnsi="XkhwvvHlnckcXnhfskRhbqmnQgjydyU" w:cs="XkhwvvHlnckcXnhfskRhbqmnQgjydyU"/>
          <w:iCs/>
          <w:sz w:val="24"/>
          <w:szCs w:val="24"/>
          <w:lang w:val="en-US"/>
        </w:rPr>
      </w:pPr>
      <w:r w:rsidRPr="0039751F">
        <w:rPr>
          <w:rFonts w:ascii="XkhwvvHlnckcXnhfskRhbqmnQgjydyU" w:hAnsi="XkhwvvHlnckcXnhfskRhbqmnQgjydyU" w:cs="XkhwvvHlnckcXnhfskRhbqmnQgjydyU"/>
          <w:i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200775" cy="5276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51F" w:rsidRDefault="0039751F" w:rsidP="0039751F">
      <w:pPr>
        <w:autoSpaceDE w:val="0"/>
        <w:autoSpaceDN w:val="0"/>
        <w:adjustRightInd w:val="0"/>
        <w:spacing w:after="0" w:line="240" w:lineRule="auto"/>
        <w:rPr>
          <w:rFonts w:ascii="XkhwvvHlnckcXnhfskRhbqmnQgjydyU" w:hAnsi="XkhwvvHlnckcXnhfskRhbqmnQgjydyU" w:cs="XkhwvvHlnckcXnhfskRhbqmnQgjydyU"/>
          <w:iCs/>
          <w:sz w:val="24"/>
          <w:szCs w:val="24"/>
          <w:lang w:val="en-US"/>
        </w:rPr>
      </w:pPr>
    </w:p>
    <w:p w:rsidR="0039751F" w:rsidRDefault="0039751F" w:rsidP="0039751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57" w:hanging="357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39751F"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  <w:t xml:space="preserve">Try: </w:t>
      </w:r>
      <w:r w:rsidRPr="0039751F">
        <w:rPr>
          <w:rFonts w:ascii="Times New Roman" w:hAnsi="Times New Roman" w:cs="Times New Roman"/>
          <w:color w:val="000000"/>
          <w:sz w:val="26"/>
          <w:szCs w:val="26"/>
          <w:lang w:val="en-US"/>
        </w:rPr>
        <w:t>Run the app, selecting the emulator for the</w:t>
      </w:r>
      <w:r w:rsidRPr="0039751F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39751F">
        <w:rPr>
          <w:rFonts w:ascii="Times New Roman" w:hAnsi="Times New Roman" w:cs="Times New Roman"/>
          <w:color w:val="000000"/>
          <w:sz w:val="26"/>
          <w:szCs w:val="26"/>
          <w:lang w:val="en-US"/>
        </w:rPr>
        <w:t>5" KitKat. The emulators that begin with the size of</w:t>
      </w:r>
      <w:r w:rsidRPr="0039751F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39751F">
        <w:rPr>
          <w:rFonts w:ascii="Times New Roman" w:hAnsi="Times New Roman" w:cs="Times New Roman"/>
          <w:color w:val="000000"/>
          <w:sz w:val="26"/>
          <w:szCs w:val="26"/>
          <w:lang w:val="en-US"/>
        </w:rPr>
        <w:t>the device are the VS 2017 Android emulators. These</w:t>
      </w:r>
      <w:r w:rsidRPr="0039751F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39751F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are the fastest Android emulators. See Figure </w:t>
      </w:r>
      <w:r w:rsidRPr="0039751F">
        <w:rPr>
          <w:rFonts w:ascii="Times New Roman" w:hAnsi="Times New Roman" w:cs="Times New Roman"/>
          <w:color w:val="0000FF"/>
          <w:sz w:val="26"/>
          <w:szCs w:val="26"/>
          <w:lang w:val="en-US"/>
        </w:rPr>
        <w:t>2-13</w:t>
      </w:r>
      <w:r w:rsidRPr="0039751F">
        <w:rPr>
          <w:rFonts w:ascii="Times New Roman" w:hAnsi="Times New Roman" w:cs="Times New Roman"/>
          <w:color w:val="000000"/>
          <w:sz w:val="26"/>
          <w:szCs w:val="26"/>
          <w:lang w:val="en-US"/>
        </w:rPr>
        <w:t>.</w:t>
      </w:r>
    </w:p>
    <w:p w:rsidR="0039751F" w:rsidRDefault="0039751F" w:rsidP="003975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39751F" w:rsidRDefault="0039751F" w:rsidP="0039751F">
      <w:pPr>
        <w:autoSpaceDE w:val="0"/>
        <w:autoSpaceDN w:val="0"/>
        <w:adjustRightInd w:val="0"/>
        <w:spacing w:after="0" w:line="240" w:lineRule="auto"/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</w:pP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Rotate the phone, slide the lock to unlock it, and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 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you should see “Welcome to Xamarin Forms.” See</w:t>
      </w:r>
      <w:r>
        <w:rPr>
          <w:rFonts w:ascii="WscjsqSlkqgtCwltghLpchbbSmddftU" w:hAnsi="WscjsqSlkqgtCwltghLpchbbSmddftU" w:cs="WscjsqSlkqgtCwltghLpchbbSmddftU"/>
          <w:color w:val="000000"/>
          <w:sz w:val="26"/>
          <w:szCs w:val="26"/>
        </w:rPr>
        <w:t xml:space="preserve"> 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Figures </w:t>
      </w:r>
      <w:r w:rsidRPr="0039751F">
        <w:rPr>
          <w:rFonts w:ascii="WscjsqSlkqgtCwltghLpchbbSmddftU" w:hAnsi="WscjsqSlkqgtCwltghLpchbbSmddftU" w:cs="WscjsqSlkqgtCwltghLpchbbSmddftU"/>
          <w:color w:val="0000FF"/>
          <w:sz w:val="26"/>
          <w:szCs w:val="26"/>
          <w:lang w:val="en-US"/>
        </w:rPr>
        <w:t xml:space="preserve">2-18 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 xml:space="preserve">and </w:t>
      </w:r>
      <w:r w:rsidRPr="0039751F">
        <w:rPr>
          <w:rFonts w:ascii="WscjsqSlkqgtCwltghLpchbbSmddftU" w:hAnsi="WscjsqSlkqgtCwltghLpchbbSmddftU" w:cs="WscjsqSlkqgtCwltghLpchbbSmddftU"/>
          <w:color w:val="0000FF"/>
          <w:sz w:val="26"/>
          <w:szCs w:val="26"/>
          <w:lang w:val="en-US"/>
        </w:rPr>
        <w:t>2-19</w:t>
      </w:r>
      <w:r w:rsidRPr="0039751F"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  <w:t>.</w:t>
      </w:r>
    </w:p>
    <w:p w:rsidR="0039751F" w:rsidRDefault="0039751F" w:rsidP="0039751F">
      <w:pPr>
        <w:autoSpaceDE w:val="0"/>
        <w:autoSpaceDN w:val="0"/>
        <w:adjustRightInd w:val="0"/>
        <w:spacing w:after="0" w:line="240" w:lineRule="auto"/>
        <w:rPr>
          <w:rFonts w:ascii="WscjsqSlkqgtCwltghLpchbbSmddftU" w:hAnsi="WscjsqSlkqgtCwltghLpchbbSmddftU" w:cs="WscjsqSlkqgtCwltghLpchbbSmddftU"/>
          <w:color w:val="000000"/>
          <w:sz w:val="26"/>
          <w:szCs w:val="26"/>
          <w:lang w:val="en-US"/>
        </w:rPr>
      </w:pPr>
      <w:r w:rsidRPr="0039751F">
        <w:rPr>
          <w:rFonts w:ascii="WscjsqSlkqgtCwltghLpchbbSmddftU" w:hAnsi="WscjsqSlkqgtCwltghLpchbbSmddftU" w:cs="WscjsqSlkqgtCwltghLpchbbSmddftU"/>
          <w:noProof/>
          <w:color w:val="000000"/>
          <w:sz w:val="26"/>
          <w:szCs w:val="26"/>
          <w:lang w:val="en-US"/>
        </w:rPr>
        <w:drawing>
          <wp:inline distT="0" distB="0" distL="0" distR="0">
            <wp:extent cx="5581650" cy="2755626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40" cy="276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51F" w:rsidRPr="0039751F" w:rsidRDefault="0039751F" w:rsidP="0039751F">
      <w:pPr>
        <w:autoSpaceDE w:val="0"/>
        <w:autoSpaceDN w:val="0"/>
        <w:adjustRightInd w:val="0"/>
        <w:spacing w:after="0" w:line="240" w:lineRule="auto"/>
        <w:rPr>
          <w:rFonts w:cs="XkhwvvHlnckcXnhfskRhbqmnQgjydyU"/>
          <w:i/>
          <w:iCs/>
          <w:sz w:val="24"/>
          <w:szCs w:val="24"/>
          <w:lang w:val="en-US"/>
        </w:rPr>
      </w:pPr>
      <w:r w:rsidRPr="0039751F">
        <w:rPr>
          <w:rFonts w:ascii="LgdhldNqcnyrVynfnkGfdbvcLrgdffU" w:hAnsi="LgdhldNqcnyrVynfnkGfdbvcLrgdffU" w:cs="LgdhldNqcnyrVynfnkGfdbvcLrgdffU"/>
          <w:b/>
          <w:bCs/>
          <w:i/>
          <w:iCs/>
          <w:sz w:val="24"/>
          <w:szCs w:val="24"/>
          <w:lang w:val="en-US"/>
        </w:rPr>
        <w:t xml:space="preserve">Figure 2-18. </w:t>
      </w:r>
      <w:r w:rsidRPr="0039751F">
        <w:rPr>
          <w:rFonts w:ascii="XkhwvvHlnckcXnhfskRhbqmnQgjydyU" w:hAnsi="XkhwvvHlnckcXnhfskRhbqmnQgjydyU" w:cs="XkhwvvHlnckcXnhfskRhbqmnQgjydyU"/>
          <w:i/>
          <w:iCs/>
          <w:sz w:val="24"/>
          <w:szCs w:val="24"/>
          <w:lang w:val="en-US"/>
        </w:rPr>
        <w:t>Selecting the rotate to right button and sliding up the</w:t>
      </w:r>
      <w:r w:rsidRPr="0039751F">
        <w:rPr>
          <w:rFonts w:cs="XkhwvvHlnckcXnhfskRhbqmnQgjydyU"/>
          <w:i/>
          <w:iCs/>
          <w:sz w:val="24"/>
          <w:szCs w:val="24"/>
          <w:lang w:val="en-US"/>
        </w:rPr>
        <w:t xml:space="preserve"> </w:t>
      </w:r>
      <w:r w:rsidRPr="0039751F">
        <w:rPr>
          <w:rFonts w:ascii="XkhwvvHlnckcXnhfskRhbqmnQgjydyU" w:hAnsi="XkhwvvHlnckcXnhfskRhbqmnQgjydyU" w:cs="XkhwvvHlnckcXnhfskRhbqmnQgjydyU"/>
          <w:i/>
          <w:iCs/>
          <w:sz w:val="24"/>
          <w:szCs w:val="24"/>
          <w:lang w:val="en-US"/>
        </w:rPr>
        <w:t>lock</w:t>
      </w:r>
    </w:p>
    <w:p w:rsidR="0039751F" w:rsidRPr="0039751F" w:rsidRDefault="0039751F" w:rsidP="0039751F">
      <w:pPr>
        <w:autoSpaceDE w:val="0"/>
        <w:autoSpaceDN w:val="0"/>
        <w:adjustRightInd w:val="0"/>
        <w:spacing w:after="0" w:line="240" w:lineRule="auto"/>
        <w:rPr>
          <w:rFonts w:cs="XkhwvvHlnckcXnhfskRhbqmnQgjydyU"/>
          <w:i/>
          <w:iCs/>
          <w:sz w:val="24"/>
          <w:szCs w:val="24"/>
          <w:lang w:val="en-US"/>
        </w:rPr>
      </w:pPr>
      <w:bookmarkStart w:id="0" w:name="_GoBack"/>
      <w:bookmarkEnd w:id="0"/>
    </w:p>
    <w:sectPr w:rsidR="0039751F" w:rsidRPr="0039751F" w:rsidSect="003214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gdhldNqcnyrVynfnkGfdbvcLrgdffU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XkhwvvHlnckcXnhfskRhbqmnQgjydyU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cyntyMrgmckXtsmjsSsypkrSqmwtcZ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WscjsqSlkqgtCwltghLpchbbSmddftU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C53CC"/>
    <w:multiLevelType w:val="hybridMultilevel"/>
    <w:tmpl w:val="4E988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B1DD8"/>
    <w:multiLevelType w:val="hybridMultilevel"/>
    <w:tmpl w:val="3D5C5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BC3930"/>
    <w:multiLevelType w:val="hybridMultilevel"/>
    <w:tmpl w:val="5E9ACC3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D56E4C"/>
    <w:multiLevelType w:val="hybridMultilevel"/>
    <w:tmpl w:val="4E988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499"/>
    <w:rsid w:val="00164C36"/>
    <w:rsid w:val="00321499"/>
    <w:rsid w:val="0039751F"/>
    <w:rsid w:val="00420636"/>
    <w:rsid w:val="007B006D"/>
    <w:rsid w:val="00F62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0F251"/>
  <w15:chartTrackingRefBased/>
  <w15:docId w15:val="{BAADA28A-974C-4D43-9764-00899023F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00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10</Pages>
  <Words>939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Карюкин</dc:creator>
  <cp:keywords/>
  <dc:description/>
  <cp:lastModifiedBy>Владислав Карюкин</cp:lastModifiedBy>
  <cp:revision>1</cp:revision>
  <dcterms:created xsi:type="dcterms:W3CDTF">2020-01-15T17:11:00Z</dcterms:created>
  <dcterms:modified xsi:type="dcterms:W3CDTF">2020-01-15T18:42:00Z</dcterms:modified>
</cp:coreProperties>
</file>